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EF8" w:rsidRPr="00FE6EF8" w:rsidRDefault="00351A2F" w:rsidP="007530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iCs/>
          <w:sz w:val="36"/>
          <w:szCs w:val="36"/>
          <w:u w:val="single"/>
          <w:bdr w:val="none" w:sz="0" w:space="0" w:color="auto" w:frame="1"/>
          <w:lang w:eastAsia="ru-RU"/>
        </w:rPr>
        <w:t>СЛАЙД</w:t>
      </w:r>
      <w:r w:rsidRPr="00753048">
        <w:rPr>
          <w:rFonts w:ascii="Times New Roman" w:eastAsia="Times New Roman" w:hAnsi="Times New Roman" w:cs="Times New Roman"/>
          <w:iCs/>
          <w:sz w:val="36"/>
          <w:szCs w:val="36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36"/>
          <w:szCs w:val="36"/>
          <w:bdr w:val="none" w:sz="0" w:space="0" w:color="auto" w:frame="1"/>
          <w:lang w:eastAsia="ru-RU"/>
        </w:rPr>
        <w:t xml:space="preserve"> </w:t>
      </w:r>
      <w:r w:rsidR="00FE6EF8" w:rsidRPr="00753048">
        <w:rPr>
          <w:rFonts w:ascii="Times New Roman" w:eastAsia="Times New Roman" w:hAnsi="Times New Roman" w:cs="Times New Roman"/>
          <w:iCs/>
          <w:sz w:val="36"/>
          <w:szCs w:val="36"/>
          <w:bdr w:val="none" w:sz="0" w:space="0" w:color="auto" w:frame="1"/>
          <w:lang w:eastAsia="ru-RU"/>
        </w:rPr>
        <w:t>Добрый день, уважаемые коллеги!</w:t>
      </w:r>
      <w:r>
        <w:rPr>
          <w:rFonts w:ascii="Times New Roman" w:eastAsia="Times New Roman" w:hAnsi="Times New Roman" w:cs="Times New Roman"/>
          <w:iCs/>
          <w:sz w:val="36"/>
          <w:szCs w:val="36"/>
          <w:bdr w:val="none" w:sz="0" w:space="0" w:color="auto" w:frame="1"/>
          <w:lang w:eastAsia="ru-RU"/>
        </w:rPr>
        <w:t xml:space="preserve"> </w:t>
      </w:r>
    </w:p>
    <w:p w:rsidR="00FE6EF8" w:rsidRPr="00FE6EF8" w:rsidRDefault="00351A2F" w:rsidP="0075304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351A2F">
        <w:rPr>
          <w:rFonts w:ascii="Times New Roman" w:hAnsi="Times New Roman" w:cs="Times New Roman"/>
          <w:b/>
          <w:iCs/>
          <w:sz w:val="36"/>
          <w:szCs w:val="36"/>
          <w:u w:val="single"/>
          <w:bdr w:val="none" w:sz="0" w:space="0" w:color="auto" w:frame="1"/>
        </w:rPr>
        <w:t>СЛАЙД</w:t>
      </w:r>
      <w:r>
        <w:rPr>
          <w:rFonts w:ascii="Times New Roman" w:hAnsi="Times New Roman" w:cs="Times New Roman"/>
          <w:iCs/>
          <w:sz w:val="36"/>
          <w:szCs w:val="36"/>
          <w:bdr w:val="none" w:sz="0" w:space="0" w:color="auto" w:frame="1"/>
        </w:rPr>
        <w:t xml:space="preserve"> </w:t>
      </w:r>
      <w:r w:rsidR="00FE6EF8" w:rsidRPr="00753048">
        <w:rPr>
          <w:rFonts w:ascii="Times New Roman" w:hAnsi="Times New Roman" w:cs="Times New Roman"/>
          <w:iCs/>
          <w:sz w:val="36"/>
          <w:szCs w:val="36"/>
          <w:bdr w:val="none" w:sz="0" w:space="0" w:color="auto" w:frame="1"/>
        </w:rPr>
        <w:t xml:space="preserve">Я,  Осипова Любовь Васильевна, представляю вашему вниманию </w:t>
      </w:r>
      <w:r w:rsidR="00FE6EF8" w:rsidRPr="00753048">
        <w:rPr>
          <w:rFonts w:ascii="Times New Roman" w:hAnsi="Times New Roman" w:cs="Times New Roman"/>
          <w:b/>
          <w:iCs/>
          <w:sz w:val="36"/>
          <w:szCs w:val="36"/>
          <w:bdr w:val="none" w:sz="0" w:space="0" w:color="auto" w:frame="1"/>
        </w:rPr>
        <w:t>Образовательный</w:t>
      </w:r>
      <w:r w:rsidR="00FE6EF8" w:rsidRPr="00753048">
        <w:rPr>
          <w:rFonts w:ascii="Times New Roman" w:hAnsi="Times New Roman" w:cs="Times New Roman"/>
          <w:iCs/>
          <w:sz w:val="36"/>
          <w:szCs w:val="36"/>
          <w:bdr w:val="none" w:sz="0" w:space="0" w:color="auto" w:frame="1"/>
        </w:rPr>
        <w:t xml:space="preserve">  </w:t>
      </w:r>
      <w:r w:rsidR="00FE6EF8" w:rsidRPr="00FE6EF8">
        <w:rPr>
          <w:rFonts w:ascii="Times New Roman" w:hAnsi="Times New Roman" w:cs="Times New Roman"/>
          <w:b/>
          <w:sz w:val="36"/>
          <w:szCs w:val="36"/>
        </w:rPr>
        <w:t>Проект «</w:t>
      </w:r>
      <w:r w:rsidR="00FE6EF8" w:rsidRPr="00FE6EF8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Взаимодействие с родителями, расширение социального партнёрства</w:t>
      </w:r>
      <w:r w:rsidR="00FE6EF8" w:rsidRPr="00FE6EF8">
        <w:rPr>
          <w:rFonts w:ascii="Times New Roman" w:hAnsi="Times New Roman" w:cs="Times New Roman"/>
          <w:b/>
          <w:sz w:val="36"/>
          <w:szCs w:val="36"/>
        </w:rPr>
        <w:t>», который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направлен на реализацию </w:t>
      </w:r>
      <w:r w:rsidR="00FE6EF8" w:rsidRPr="00FE6EF8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третьего приоритета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программы повышения качества образования МОУ «</w:t>
      </w:r>
      <w:proofErr w:type="spellStart"/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>Мугунская</w:t>
      </w:r>
      <w:proofErr w:type="spellEnd"/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СОШ», </w:t>
      </w:r>
      <w:proofErr w:type="spellStart"/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>т</w:t>
      </w:r>
      <w:proofErr w:type="gramStart"/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>.е</w:t>
      </w:r>
      <w:proofErr w:type="spellEnd"/>
      <w:proofErr w:type="gramEnd"/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</w:t>
      </w:r>
      <w:r w:rsidR="00FE6EF8" w:rsidRPr="00FE6EF8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перехода школы, функционирующей в сложных социальных условиях, в режим развития для повышения качества образования   </w:t>
      </w:r>
      <w:r w:rsidR="00FE6EF8" w:rsidRPr="00FE6EF8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(на период 2020 – 2022 гг.)</w:t>
      </w:r>
    </w:p>
    <w:p w:rsidR="00FE6EF8" w:rsidRPr="00FE6EF8" w:rsidRDefault="00FE6EF8" w:rsidP="00753048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iCs/>
          <w:kern w:val="1"/>
          <w:sz w:val="36"/>
          <w:szCs w:val="36"/>
          <w:lang w:eastAsia="ru-RU"/>
        </w:rPr>
        <w:t xml:space="preserve"> </w:t>
      </w:r>
      <w:r w:rsidR="00351A2F" w:rsidRPr="00351A2F">
        <w:rPr>
          <w:rFonts w:ascii="Times New Roman" w:eastAsia="Times New Roman" w:hAnsi="Times New Roman" w:cs="Times New Roman"/>
          <w:b/>
          <w:iCs/>
          <w:kern w:val="1"/>
          <w:sz w:val="36"/>
          <w:szCs w:val="36"/>
          <w:u w:val="single"/>
          <w:lang w:eastAsia="ru-RU"/>
        </w:rPr>
        <w:t>СЛАЙД</w:t>
      </w:r>
      <w:r w:rsidR="00351A2F">
        <w:rPr>
          <w:rFonts w:ascii="Times New Roman" w:eastAsia="Times New Roman" w:hAnsi="Times New Roman" w:cs="Times New Roman"/>
          <w:b/>
          <w:iCs/>
          <w:kern w:val="1"/>
          <w:sz w:val="36"/>
          <w:szCs w:val="36"/>
          <w:lang w:eastAsia="ru-RU"/>
        </w:rPr>
        <w:t xml:space="preserve"> </w:t>
      </w:r>
      <w:r w:rsidRPr="00FE6EF8">
        <w:rPr>
          <w:rFonts w:ascii="Times New Roman" w:eastAsia="Times New Roman" w:hAnsi="Times New Roman" w:cs="Times New Roman"/>
          <w:b/>
          <w:bCs/>
          <w:kern w:val="1"/>
          <w:sz w:val="36"/>
          <w:szCs w:val="36"/>
          <w:lang w:eastAsia="ru-RU"/>
        </w:rPr>
        <w:t xml:space="preserve">Актуальность </w:t>
      </w:r>
      <w:r w:rsidRPr="00753048">
        <w:rPr>
          <w:rFonts w:ascii="Times New Roman" w:eastAsia="Times New Roman" w:hAnsi="Times New Roman" w:cs="Times New Roman"/>
          <w:b/>
          <w:bCs/>
          <w:kern w:val="1"/>
          <w:sz w:val="36"/>
          <w:szCs w:val="36"/>
          <w:lang w:eastAsia="ru-RU"/>
        </w:rPr>
        <w:t>выбранной темы</w:t>
      </w:r>
      <w:r w:rsidRPr="00FE6EF8">
        <w:rPr>
          <w:rFonts w:ascii="Times New Roman" w:eastAsia="Times New Roman" w:hAnsi="Times New Roman" w:cs="Times New Roman"/>
          <w:b/>
          <w:bCs/>
          <w:kern w:val="1"/>
          <w:sz w:val="36"/>
          <w:szCs w:val="36"/>
          <w:lang w:eastAsia="ru-RU"/>
        </w:rPr>
        <w:t xml:space="preserve"> </w:t>
      </w: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ru-RU"/>
        </w:rPr>
        <w:t>определяется острой необходимостью и востребованностью решения проблемы повышения качества и доступности образования.</w:t>
      </w:r>
    </w:p>
    <w:p w:rsidR="00FE6EF8" w:rsidRPr="00FE6EF8" w:rsidRDefault="00FE6EF8" w:rsidP="00753048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Для того</w:t>
      </w:r>
      <w:proofErr w:type="gramStart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,</w:t>
      </w:r>
      <w:proofErr w:type="gramEnd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чтобы школа была успешной в настоящем и будущем, чтобы качество образования ее выпускников отвечало требованиям времени, школе необходимо меняться в соответствии с изменениями окружающего мира. </w:t>
      </w:r>
    </w:p>
    <w:p w:rsidR="00FE6EF8" w:rsidRPr="00FE6EF8" w:rsidRDefault="00FE6EF8" w:rsidP="0075304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       </w:t>
      </w:r>
      <w:r w:rsidR="0075304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Ежегодно в общеобразовательной организации</w:t>
      </w: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проводится мониторинг результатов оценочных процедур различного уровня: федерального, регионального, муниципального. Ведутся мониторинги по результатам школьных муниципальных и региональных контрольных работ и всероссийских проверочных работ. По данным проводимых мониторингов,  наблюдается разрыв между детьми, показывающими высокие результаты обучения, и детьми с низкими результатами. </w:t>
      </w:r>
    </w:p>
    <w:p w:rsidR="00FE6EF8" w:rsidRPr="00FE6EF8" w:rsidRDefault="00FE6EF8" w:rsidP="00753048">
      <w:pPr>
        <w:tabs>
          <w:tab w:val="left" w:pos="97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Считаю, что причины низких результатов обучения могут быть как внутренними, так и внешними в зависимости от контингента обучающихся, который неоднороден в социальном, интеллектуальном плане. Более 80% детей проживают в семьях с прожиточным минимумом ниже среднего по Иркутской  области. Это обусловлено сравнительно невысоким уровнем доходов населения сел </w:t>
      </w:r>
      <w:proofErr w:type="spellStart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Мугун</w:t>
      </w:r>
      <w:proofErr w:type="spellEnd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,  </w:t>
      </w:r>
      <w:proofErr w:type="spellStart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Хараманут</w:t>
      </w:r>
      <w:proofErr w:type="spellEnd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, Александровка, Новая Деревня. Воспитанием детей в основном занимаются мамы.   Большая часть населения не имеют постоянной работы, часть мужского </w:t>
      </w: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lastRenderedPageBreak/>
        <w:t>населения сел периодически уезжает на зарабо</w:t>
      </w:r>
      <w:r w:rsidRPr="0075304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тки. Многие родители не могут, </w:t>
      </w: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не знаю</w:t>
      </w:r>
      <w:r w:rsidRPr="0075304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т и не хотят знать,</w:t>
      </w:r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как помочь </w:t>
      </w:r>
      <w:proofErr w:type="spellStart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ребѐнку</w:t>
      </w:r>
      <w:proofErr w:type="spellEnd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преодолеть трудности в </w:t>
      </w:r>
      <w:proofErr w:type="spellStart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учѐбе</w:t>
      </w:r>
      <w:proofErr w:type="spellEnd"/>
      <w:r w:rsidRPr="00FE6EF8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, так как собственный интеллектуальный уровень родителей сел невысок.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В современных условиях, когда большинство семей озабочены решением проблем экономического, а порой и физического выживания, усилилась тенденция самоустранения многих родителей от решения вопросов воспитания и личностного развития ребенка. 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К сожалению, родители становятся пассивными участниками в образовательной деятельности детей. 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Проведя анкетирование среди педагогов и родителей выявился следующий социальный</w:t>
      </w:r>
      <w:proofErr w:type="gramEnd"/>
      <w:r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портрет семей нашей школы, который характеризуется следующими устойчивыми тенденциями:</w:t>
      </w:r>
    </w:p>
    <w:p w:rsidR="00FE6EF8" w:rsidRPr="00FE6EF8" w:rsidRDefault="00351A2F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>- низкий уровень социально-бытовых и эконо</w:t>
      </w:r>
      <w:r w:rsidR="00FE6EF8" w:rsidRPr="00753048">
        <w:rPr>
          <w:rFonts w:ascii="Times New Roman" w:eastAsia="Times New Roman" w:hAnsi="Times New Roman" w:cs="Times New Roman"/>
          <w:sz w:val="36"/>
          <w:szCs w:val="36"/>
          <w:lang w:eastAsia="ru-RU"/>
        </w:rPr>
        <w:t>мических условий жизни семьи (73% из 89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семей);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3048">
        <w:rPr>
          <w:rFonts w:ascii="Times New Roman" w:eastAsia="Times New Roman" w:hAnsi="Times New Roman" w:cs="Times New Roman"/>
          <w:sz w:val="36"/>
          <w:szCs w:val="36"/>
          <w:lang w:eastAsia="ru-RU"/>
        </w:rPr>
        <w:t>- наличие неполных семей  – (36</w:t>
      </w:r>
      <w:r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>%);</w:t>
      </w:r>
    </w:p>
    <w:p w:rsidR="00FE6EF8" w:rsidRPr="00FE6EF8" w:rsidRDefault="00351A2F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>- недостаток общей культуры и образования родите</w:t>
      </w:r>
      <w:r w:rsidR="00D07932" w:rsidRPr="00753048">
        <w:rPr>
          <w:rFonts w:ascii="Times New Roman" w:eastAsia="Times New Roman" w:hAnsi="Times New Roman" w:cs="Times New Roman"/>
          <w:sz w:val="36"/>
          <w:szCs w:val="36"/>
          <w:lang w:eastAsia="ru-RU"/>
        </w:rPr>
        <w:t>лей (высшее образование имеют 5 % из 146 родителей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>);</w:t>
      </w:r>
    </w:p>
    <w:p w:rsidR="00FE6EF8" w:rsidRPr="00FE6EF8" w:rsidRDefault="008B39F2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GoBack"/>
      <w:r w:rsidRPr="008B39F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Вызывает тревогу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bookmarkEnd w:id="0"/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ru-RU"/>
        </w:rPr>
        <w:t>- снижение морально-нравственного уровня семейных людей и молодежи.</w:t>
      </w:r>
    </w:p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 какими участниками образовательных отношений школе приходится взаимодействовать сегодня? Какого родителя педагогический коллектив мечтает видеть в школе?</w:t>
      </w:r>
    </w:p>
    <w:p w:rsidR="00D07932" w:rsidRPr="00753048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 </w:t>
      </w:r>
      <w:r w:rsidR="00D07932" w:rsidRPr="0075304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>Н</w:t>
      </w:r>
      <w:proofErr w:type="gramEnd"/>
      <w:r w:rsidR="00D07932" w:rsidRPr="00753048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>а слайде представлены портрет современного и идеального родителя.</w:t>
      </w:r>
    </w:p>
    <w:p w:rsidR="00D07932" w:rsidRPr="00753048" w:rsidRDefault="00D07932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- Как же выглядит современный родител</w:t>
      </w:r>
      <w:proofErr w:type="gramStart"/>
      <w:r w:rsidRP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ь-</w:t>
      </w:r>
      <w:proofErr w:type="gramEnd"/>
      <w:r w:rsidRP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 xml:space="preserve"> это</w:t>
      </w:r>
      <w:r w:rsid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 xml:space="preserve"> родитель</w:t>
      </w:r>
      <w:r w:rsidRP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…</w:t>
      </w:r>
      <w:r w:rsid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 xml:space="preserve"> </w:t>
      </w:r>
      <w:r w:rsidRP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 xml:space="preserve"> </w:t>
      </w:r>
    </w:p>
    <w:p w:rsidR="00D07932" w:rsidRPr="00FE6EF8" w:rsidRDefault="00D07932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753048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Идеальный родитель напротив … _________________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86"/>
        <w:gridCol w:w="5084"/>
      </w:tblGrid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Портрет современного родителя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Портрет идеального родителя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занятой, не имеет свободного времени и </w:t>
            </w: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lastRenderedPageBreak/>
              <w:t>желания заниматься проблемами семьи (ребенка)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lastRenderedPageBreak/>
              <w:t xml:space="preserve">уделяет достаточно времени воспитанию и с удовольствием </w:t>
            </w: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lastRenderedPageBreak/>
              <w:t>общается с ребенком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lastRenderedPageBreak/>
              <w:t>пассивный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активный участник – партнер ребенку в учебной деятельности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не </w:t>
            </w:r>
            <w:proofErr w:type="gramStart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уверен</w:t>
            </w:r>
            <w:proofErr w:type="gramEnd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в успехах ребенка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proofErr w:type="gramStart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уверен</w:t>
            </w:r>
            <w:proofErr w:type="gramEnd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в успехах ребенка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имеет низкую общую культуру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стремится повысить свой культурный уровень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не обладает педагогическими знаниями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стремится к получению педагогических знаний для адекватного и позитивного взаимодействия с ребенком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перекладывает воспитание детей на третье лицо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охотно сотрудничает со школой и устанавливает с партнерские отношения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proofErr w:type="gramStart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авторитарен</w:t>
            </w:r>
            <w:proofErr w:type="gramEnd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,</w:t>
            </w:r>
            <w:r w:rsidR="00D07932" w:rsidRPr="0075304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но слабо</w:t>
            </w: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стремится к контролю над деятельностью ребёнка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родител</w:t>
            </w:r>
            <w:proofErr w:type="gramStart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ь-</w:t>
            </w:r>
            <w:proofErr w:type="gramEnd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наставник, советчик, друг</w:t>
            </w:r>
          </w:p>
        </w:tc>
      </w:tr>
      <w:tr w:rsidR="00FE6EF8" w:rsidRPr="00FE6EF8" w:rsidTr="0015197A">
        <w:tc>
          <w:tcPr>
            <w:tcW w:w="4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эгоист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FE6EF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</w:pPr>
            <w:proofErr w:type="gramStart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ориентирован</w:t>
            </w:r>
            <w:proofErr w:type="gramEnd"/>
            <w:r w:rsidRPr="00FE6EF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 xml:space="preserve"> не только на себя, но и на ребенка</w:t>
            </w:r>
          </w:p>
        </w:tc>
      </w:tr>
    </w:tbl>
    <w:p w:rsidR="00351A2F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FE6EF8" w:rsidRPr="00FE6EF8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FE6EF8"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Причинами семейных проблем становятся не только социальные трудности, но и неблагоприятный семейный климат, неумение строить внутрисемейные отношения, нанося значительный вред духовному и психологическому развитию становления личности ребёнка.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Следствием кризисного состояния семьи также является проблема здоровья детей. Аудио-, видеопродукция, компьютерные игры, эскалация насилия и жестокости заменяют родительское общение, подрывают авторитет семьи 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и школы. Кроме того, в последнее время изменилось отношение родителей к школе. Появились агрессивность, недоверие, которые, конечно же, впитывают и дети. Именно поэтому сотрудничество семьи и школы нашло свое отражение в  различных направлениях воспитательной деятельности школы.</w:t>
      </w:r>
    </w:p>
    <w:p w:rsidR="00FE6EF8" w:rsidRPr="00FE6EF8" w:rsidRDefault="00FE6EF8" w:rsidP="00753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Данные противоречия помогли определить проблему - </w:t>
      </w:r>
      <w:r w:rsidRPr="00FE6EF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отсутствие эффективного взаимодействия семьи и школы в рамках образовательной организации.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FE6EF8" w:rsidRPr="00FE6EF8" w:rsidRDefault="00FE6EF8" w:rsidP="00753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FE6EF8" w:rsidRPr="00FE6EF8" w:rsidRDefault="00351A2F" w:rsidP="00351A2F">
      <w:pPr>
        <w:suppressAutoHyphens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351A2F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ar-SA"/>
        </w:rPr>
        <w:t>СЛАЙД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</w:t>
      </w:r>
      <w:r w:rsidR="00FE6EF8" w:rsidRPr="00FE6EF8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Цель 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>проекта: Реализовать комплекс мер по поддержке семейного воспитания в решении проблем доступности и качества образования.</w:t>
      </w:r>
    </w:p>
    <w:p w:rsidR="00FE6EF8" w:rsidRPr="00FE6EF8" w:rsidRDefault="00FE6EF8" w:rsidP="00753048">
      <w:pPr>
        <w:suppressAutoHyphens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b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/>
          <w:bCs/>
          <w:sz w:val="36"/>
          <w:szCs w:val="36"/>
          <w:lang w:eastAsia="ar-SA"/>
        </w:rPr>
        <w:t xml:space="preserve">Задачи: </w:t>
      </w:r>
    </w:p>
    <w:p w:rsidR="00FE6EF8" w:rsidRPr="00FE6EF8" w:rsidRDefault="00FE6EF8" w:rsidP="007530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1. Помочь родителям в осознании необходимости поддержания семейных традиций для укрепления семьи</w:t>
      </w:r>
      <w:r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решении проблем доступности и качества образования.</w:t>
      </w:r>
    </w:p>
    <w:p w:rsidR="00FE6EF8" w:rsidRPr="00FE6EF8" w:rsidRDefault="00FE6EF8" w:rsidP="007530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2. Формировать ценностное отношение </w:t>
      </w:r>
      <w:proofErr w:type="gramStart"/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обучающихся</w:t>
      </w:r>
      <w:proofErr w:type="gramEnd"/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 к семейным традициям.</w:t>
      </w:r>
    </w:p>
    <w:p w:rsidR="00FE6EF8" w:rsidRPr="00FE6EF8" w:rsidRDefault="00FE6EF8" w:rsidP="007530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3.Обновить формы и методы просвещения, консультирования родителей по правовым, экономическим, медицинским, психолого-педагогическим и иным вопросам семейного воспитания, обеспечивающих повышение родительской компетенции в воспитании детей.</w:t>
      </w:r>
    </w:p>
    <w:p w:rsidR="00FE6EF8" w:rsidRPr="00FE6EF8" w:rsidRDefault="00FE6EF8" w:rsidP="007530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 w:firstLine="851"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4. Совершенствовать механизмы взаимодействия семьи, школы и социальных партнеров.</w:t>
      </w:r>
    </w:p>
    <w:p w:rsidR="00FE6EF8" w:rsidRPr="00FE6EF8" w:rsidRDefault="00FE6EF8" w:rsidP="00753048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Срок реализации проекта: 2 года </w:t>
      </w:r>
    </w:p>
    <w:p w:rsidR="00FE6EF8" w:rsidRPr="00FE6EF8" w:rsidRDefault="00FE6EF8" w:rsidP="00753048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FE6EF8" w:rsidRPr="00FE6EF8" w:rsidRDefault="00FE6EF8" w:rsidP="00351A2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Этапы реализации проекта:</w:t>
      </w:r>
    </w:p>
    <w:p w:rsidR="00FE6EF8" w:rsidRPr="00FE6EF8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</w:t>
      </w:r>
      <w:r w:rsidR="00FE6EF8"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Проект состоит из трех этапов.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eastAsia="ru-RU"/>
        </w:rPr>
        <w:t>Первый этап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-</w:t>
      </w:r>
      <w:r w:rsidRPr="00FE6E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организационно-подготовительный.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создание банка данных о семьях учащихся. На этом этапе проводится диагностика и составление социального паспорта семьи.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eastAsia="ru-RU"/>
        </w:rPr>
        <w:t>Второй этап,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основной - </w:t>
      </w:r>
      <w:r w:rsidRPr="00FE6E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практический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налаживание позитивной связи: школа - ребенок - семья.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Необходимо, чтобы семейное воспитание нахо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дилось в гармонии со школьным воспитанием, чтобы не было педагогического противостояния семьи и школы. Поэтому значительное место в реализации про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екта отводится психолого-педагогическому просвещению родителей, которое предполагает разнообразные формы работы. А также совместная деятельность всех участников образовательных отношений.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eastAsia="ru-RU"/>
        </w:rPr>
        <w:t>Третий этап,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заключительный </w:t>
      </w:r>
      <w:r w:rsidRPr="00FE6E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- рефлексия.</w:t>
      </w:r>
    </w:p>
    <w:p w:rsidR="00E36912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подведение итогов, мо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ниторинг, анализ результатов, эффективности реализации проекта, планирование на следующий год с учетом рекомендаций, выработанных в результате анализа.</w:t>
      </w:r>
    </w:p>
    <w:p w:rsidR="00FE6EF8" w:rsidRPr="00FE6EF8" w:rsidRDefault="00FE6EF8" w:rsidP="004A25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реализации проекта</w:t>
      </w:r>
    </w:p>
    <w:p w:rsidR="00FE6EF8" w:rsidRPr="00FE6EF8" w:rsidRDefault="00351A2F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FE6EF8"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Основными направлениями реализации проекта являются: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1. Диагностика семьи:</w:t>
      </w:r>
    </w:p>
    <w:p w:rsidR="00FE6EF8" w:rsidRPr="00FE6EF8" w:rsidRDefault="00FE6EF8" w:rsidP="007530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образа жизни семей;</w:t>
      </w:r>
    </w:p>
    <w:p w:rsidR="00FE6EF8" w:rsidRPr="00FE6EF8" w:rsidRDefault="00FE6EF8" w:rsidP="007530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особенностей семейного воспитания;</w:t>
      </w:r>
    </w:p>
    <w:p w:rsidR="00FE6EF8" w:rsidRPr="00FE6EF8" w:rsidRDefault="00FE6EF8" w:rsidP="007530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характеристик семей обучающихся (состав родителей, сфера их занятости, образовательный и социальный уровень и др.);</w:t>
      </w:r>
    </w:p>
    <w:p w:rsidR="00FE6EF8" w:rsidRPr="00FE6EF8" w:rsidRDefault="00FE6EF8" w:rsidP="007530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положения детей в системе семейных отношений.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2. Работа с социально неблагополучными семьями:</w:t>
      </w:r>
    </w:p>
    <w:p w:rsidR="00FE6EF8" w:rsidRPr="00FE6EF8" w:rsidRDefault="00FE6EF8" w:rsidP="007530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социального паспорта класса;</w:t>
      </w:r>
    </w:p>
    <w:p w:rsidR="00FE6EF8" w:rsidRPr="00FE6EF8" w:rsidRDefault="00FE6EF8" w:rsidP="007530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списка многодетных, малообеспеченных, соци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ально неблагополучных семей;</w:t>
      </w:r>
    </w:p>
    <w:p w:rsidR="00FE6EF8" w:rsidRPr="00FE6EF8" w:rsidRDefault="00FE6EF8" w:rsidP="007530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обследование жилищных и материальных условий опекунских,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малообе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спеченных, неблагополучных семей;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3. Взаимодействие семьи и школы:</w:t>
      </w:r>
    </w:p>
    <w:p w:rsidR="00FE6EF8" w:rsidRPr="00FE6EF8" w:rsidRDefault="00FE6EF8" w:rsidP="007530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участия родителей в воспитательной деятельности школы;</w:t>
      </w:r>
    </w:p>
    <w:p w:rsidR="00FE6EF8" w:rsidRPr="00FE6EF8" w:rsidRDefault="00FE6EF8" w:rsidP="007530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родительских комитетов классов, общешкольного родительского комитета;</w:t>
      </w:r>
    </w:p>
    <w:p w:rsidR="00FE6EF8" w:rsidRPr="00FE6EF8" w:rsidRDefault="00FE6EF8" w:rsidP="007530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родительского лектория; проведение дней открытых дверей в ОО.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4. Организация полезного досуга</w:t>
      </w:r>
    </w:p>
    <w:p w:rsidR="00FE6EF8" w:rsidRPr="00FE6EF8" w:rsidRDefault="00FE6EF8" w:rsidP="0075304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системы массовых мероприятий с родителями, работа по</w:t>
      </w:r>
      <w:r w:rsidR="00753048" w:rsidRPr="004A2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низации совместной деятельности и досуга роди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телей и учащихся;</w:t>
      </w:r>
    </w:p>
    <w:p w:rsidR="00FE6EF8" w:rsidRPr="00FE6EF8" w:rsidRDefault="00FE6EF8" w:rsidP="0075304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семей в воспитательную и образовательную деятельность.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5. Просветительская деятельность: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FE6EF8" w:rsidRPr="00FE6EF8" w:rsidRDefault="00FE6EF8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психолого-педагогическо</w:t>
      </w: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го просвещения родителей </w:t>
      </w:r>
      <w:proofErr w:type="gramStart"/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proofErr w:type="gramEnd"/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E6EF8" w:rsidRPr="00FE6EF8" w:rsidRDefault="00FE6EF8" w:rsidP="007530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родительские собрания;</w:t>
      </w:r>
    </w:p>
    <w:p w:rsidR="00FE6EF8" w:rsidRPr="00FE6EF8" w:rsidRDefault="00FE6EF8" w:rsidP="007530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беседы;</w:t>
      </w:r>
    </w:p>
    <w:p w:rsidR="00FE6EF8" w:rsidRPr="00FE6EF8" w:rsidRDefault="00FE6EF8" w:rsidP="007530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педагогические лектории;</w:t>
      </w:r>
    </w:p>
    <w:p w:rsidR="00FE6EF8" w:rsidRPr="00FE6EF8" w:rsidRDefault="00FE6EF8" w:rsidP="007530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открытых дверей;</w:t>
      </w:r>
    </w:p>
    <w:p w:rsidR="00FE6EF8" w:rsidRPr="00FE6EF8" w:rsidRDefault="00FE6EF8" w:rsidP="007530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психологической помощи;</w:t>
      </w:r>
    </w:p>
    <w:p w:rsidR="00FE6EF8" w:rsidRPr="00FE6EF8" w:rsidRDefault="00FE6EF8" w:rsidP="007530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предупреждение и разрешение конфликтных ситуаций.</w:t>
      </w:r>
    </w:p>
    <w:p w:rsidR="00FE6EF8" w:rsidRPr="004A25FB" w:rsidRDefault="00FE6EF8" w:rsidP="004A25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Формы взаим</w:t>
      </w:r>
      <w:r w:rsidR="00E36912" w:rsidRPr="004A2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одействия педагогов и родителей</w:t>
      </w:r>
    </w:p>
    <w:p w:rsidR="00E36912" w:rsidRPr="00FE6EF8" w:rsidRDefault="00351A2F" w:rsidP="0075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="00E36912" w:rsidRPr="004A25F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Формами</w:t>
      </w:r>
      <w:r w:rsidR="00E36912" w:rsidRPr="00753048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="00E36912" w:rsidRPr="00FE6EF8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взаим</w:t>
      </w:r>
      <w:r w:rsidR="00E36912" w:rsidRPr="00753048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одействия педагогов и родителей являются: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тематические родительские собрания;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праздники семьи и класса, семейные гостиные;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спортивные состязания </w:t>
      </w:r>
    </w:p>
    <w:p w:rsidR="00FE6EF8" w:rsidRPr="00FE6EF8" w:rsidRDefault="004A25FB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дни открытых дверей в ОО</w:t>
      </w:r>
      <w:r w:rsidR="00FE6EF8"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;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выставки семейного творчества;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индивидуальные и групповые консультации для детей и родителей;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тематические беседы;</w:t>
      </w:r>
    </w:p>
    <w:p w:rsidR="00FE6EF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лектории для родителей;</w:t>
      </w:r>
    </w:p>
    <w:p w:rsidR="00753048" w:rsidRPr="00FE6EF8" w:rsidRDefault="00FE6EF8" w:rsidP="007530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родительская конференция.</w:t>
      </w:r>
    </w:p>
    <w:p w:rsidR="00FE6EF8" w:rsidRPr="00753048" w:rsidRDefault="00E36912" w:rsidP="004A25F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36"/>
          <w:szCs w:val="36"/>
        </w:rPr>
      </w:pPr>
      <w:r w:rsidRPr="00753048">
        <w:rPr>
          <w:rFonts w:ascii="Times New Roman" w:eastAsia="Calibri" w:hAnsi="Times New Roman" w:cs="Times New Roman"/>
          <w:b/>
          <w:bCs/>
          <w:iCs/>
          <w:sz w:val="36"/>
          <w:szCs w:val="36"/>
        </w:rPr>
        <w:t>Содержание реализации проекта</w:t>
      </w:r>
    </w:p>
    <w:p w:rsidR="00E36912" w:rsidRPr="004A25FB" w:rsidRDefault="00351A2F" w:rsidP="007530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36"/>
          <w:szCs w:val="36"/>
        </w:rPr>
      </w:pPr>
      <w:r w:rsidRPr="00351A2F">
        <w:rPr>
          <w:rFonts w:ascii="Times New Roman" w:eastAsia="Calibri" w:hAnsi="Times New Roman" w:cs="Times New Roman"/>
          <w:b/>
          <w:bCs/>
          <w:iCs/>
          <w:sz w:val="36"/>
          <w:szCs w:val="36"/>
          <w:u w:val="single"/>
        </w:rPr>
        <w:t>СЛАЙД</w:t>
      </w:r>
      <w:r>
        <w:rPr>
          <w:rFonts w:ascii="Times New Roman" w:eastAsia="Calibri" w:hAnsi="Times New Roman" w:cs="Times New Roman"/>
          <w:bCs/>
          <w:iCs/>
          <w:sz w:val="36"/>
          <w:szCs w:val="36"/>
        </w:rPr>
        <w:t xml:space="preserve"> </w:t>
      </w:r>
      <w:r w:rsidR="00E36912" w:rsidRPr="004A25FB">
        <w:rPr>
          <w:rFonts w:ascii="Times New Roman" w:eastAsia="Calibri" w:hAnsi="Times New Roman" w:cs="Times New Roman"/>
          <w:bCs/>
          <w:iCs/>
          <w:sz w:val="36"/>
          <w:szCs w:val="36"/>
        </w:rPr>
        <w:t>Содержание реализации проекта представлено системой примерных организационных мероприятий. Так</w:t>
      </w:r>
      <w:r w:rsidR="00753048" w:rsidRPr="004A25FB">
        <w:rPr>
          <w:rFonts w:ascii="Times New Roman" w:eastAsia="Calibri" w:hAnsi="Times New Roman" w:cs="Times New Roman"/>
          <w:bCs/>
          <w:iCs/>
          <w:sz w:val="36"/>
          <w:szCs w:val="36"/>
        </w:rPr>
        <w:t xml:space="preserve">, </w:t>
      </w:r>
      <w:r w:rsidR="00E36912" w:rsidRPr="004A25FB">
        <w:rPr>
          <w:rFonts w:ascii="Times New Roman" w:eastAsia="Calibri" w:hAnsi="Times New Roman" w:cs="Times New Roman"/>
          <w:bCs/>
          <w:iCs/>
          <w:sz w:val="36"/>
          <w:szCs w:val="36"/>
        </w:rPr>
        <w:t xml:space="preserve"> </w:t>
      </w:r>
      <w:proofErr w:type="gramStart"/>
      <w:r w:rsidR="00E36912" w:rsidRPr="004A25FB">
        <w:rPr>
          <w:rFonts w:ascii="Times New Roman" w:eastAsia="Calibri" w:hAnsi="Times New Roman" w:cs="Times New Roman"/>
          <w:bCs/>
          <w:iCs/>
          <w:sz w:val="36"/>
          <w:szCs w:val="36"/>
        </w:rPr>
        <w:t>например</w:t>
      </w:r>
      <w:proofErr w:type="gramEnd"/>
      <w:r w:rsidR="00E36912" w:rsidRPr="004A25FB">
        <w:rPr>
          <w:rFonts w:ascii="Times New Roman" w:eastAsia="Calibri" w:hAnsi="Times New Roman" w:cs="Times New Roman"/>
          <w:bCs/>
          <w:iCs/>
          <w:sz w:val="36"/>
          <w:szCs w:val="36"/>
        </w:rPr>
        <w:t xml:space="preserve"> на первом подготовительном этапе, цель которого</w:t>
      </w:r>
      <w:r w:rsidR="00E36912" w:rsidRPr="004A25F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E36912" w:rsidRPr="004A25F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создание банка данных о семьях учащихся</w:t>
      </w:r>
      <w:r w:rsidR="008B1202" w:rsidRPr="004A25F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, </w:t>
      </w:r>
      <w:r w:rsidR="00E36912" w:rsidRPr="004A25F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проводится диагностика и составление социального паспорта семьи и запланирована совместная работа по ликвидации проблем в воспитании, знакомство с формами сотрудничества, подобраны различные мероприятия совместно с родителями.</w:t>
      </w:r>
    </w:p>
    <w:p w:rsidR="00FE6EF8" w:rsidRPr="004A25FB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этап: Подготовительный</w:t>
      </w:r>
    </w:p>
    <w:p w:rsidR="00FE6EF8" w:rsidRPr="004A25FB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4A2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создание банка данных о семьях учащихся. На этом этапе проводится диагностика и составление социального паспорта семьи.</w:t>
      </w:r>
    </w:p>
    <w:tbl>
      <w:tblPr>
        <w:tblW w:w="973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4"/>
        <w:gridCol w:w="4503"/>
        <w:gridCol w:w="4660"/>
      </w:tblGrid>
      <w:tr w:rsidR="00FE6EF8" w:rsidRPr="004A25FB" w:rsidTr="00753048">
        <w:trPr>
          <w:trHeight w:val="651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Система организационных мероприятий</w:t>
            </w:r>
          </w:p>
        </w:tc>
      </w:tr>
      <w:tr w:rsidR="00FE6EF8" w:rsidRPr="004A25FB" w:rsidTr="00753048">
        <w:trPr>
          <w:trHeight w:val="1121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семей учащихся с целью выбора оптимальных форм взаимодействия.</w:t>
            </w: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анкетирования родителей и детей для изучения семей учащихся, взаимоотношений в семье.</w:t>
            </w:r>
          </w:p>
        </w:tc>
      </w:tr>
      <w:tr w:rsidR="00FE6EF8" w:rsidRPr="004A25FB" w:rsidTr="00753048">
        <w:trPr>
          <w:trHeight w:val="161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результатов анкетирования, выявление социально неблагополучных семей.</w:t>
            </w: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социального паспорта семей. Планирование совместной работы по ликвидации проблем в воспитании, знакомство с формами сотрудничества.</w:t>
            </w:r>
          </w:p>
        </w:tc>
      </w:tr>
      <w:tr w:rsidR="00FE6EF8" w:rsidRPr="004A25FB" w:rsidTr="00753048">
        <w:trPr>
          <w:trHeight w:val="671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тематического плана </w:t>
            </w: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проекта.</w:t>
            </w: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Подбор различных мероприятий </w:t>
            </w: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совместно с родителями.</w:t>
            </w:r>
          </w:p>
        </w:tc>
      </w:tr>
      <w:tr w:rsidR="00FE6EF8" w:rsidRPr="004A25FB" w:rsidTr="00753048">
        <w:trPr>
          <w:trHeight w:val="1008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25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экрана настроения учащихся с целью контроля эмоционального комфорта.</w:t>
            </w: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4A25FB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8B1202" w:rsidRPr="00753048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proofErr w:type="gramStart"/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8B1202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</w:t>
      </w:r>
      <w:proofErr w:type="gramEnd"/>
      <w:r w:rsidR="008B1202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 втором-основном  этапе</w:t>
      </w:r>
      <w:r w:rsidR="004A25F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</w:t>
      </w:r>
      <w:r w:rsidR="008B1202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8B1202" w:rsidRPr="0075304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целью которого является  </w:t>
      </w:r>
      <w:r w:rsidR="008B1202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налаживание позитивной связи: школа - ребенок – семья, предусмотрены тематические консультации для родителей, родительские чтения, педагогические практикумы, семейные вечера в рамках классного проекта, тренинги, мини-проекты и родительские лектории.</w:t>
      </w:r>
    </w:p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этап: Основной</w:t>
      </w:r>
    </w:p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753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налаживание позитивной связи: школа - ребенок - семья</w:t>
      </w:r>
    </w:p>
    <w:tbl>
      <w:tblPr>
        <w:tblW w:w="985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6"/>
        <w:gridCol w:w="3538"/>
        <w:gridCol w:w="5769"/>
      </w:tblGrid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Система организационных мероприятий</w:t>
            </w:r>
          </w:p>
        </w:tc>
      </w:tr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тематических консультаций для родителей.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«Друзья в жизни ребенка»</w:t>
            </w:r>
          </w:p>
          <w:p w:rsidR="00FE6EF8" w:rsidRPr="00753048" w:rsidRDefault="00FE6EF8" w:rsidP="00753048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«Социальная адаптация ребенка и ее результаты»;</w:t>
            </w:r>
          </w:p>
          <w:p w:rsidR="00FE6EF8" w:rsidRPr="00753048" w:rsidRDefault="00FE6EF8" w:rsidP="00753048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«Влияние разногласий в семье на учебную деятельность ребенка в школе»;</w:t>
            </w:r>
          </w:p>
          <w:p w:rsidR="00FE6EF8" w:rsidRPr="00753048" w:rsidRDefault="00FE6EF8" w:rsidP="00753048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«Роль семейных отношений в формировании культуры общения ребенка»</w:t>
            </w:r>
          </w:p>
        </w:tc>
      </w:tr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чтения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И.Ю. Кулагина «Младшие школьники, особенности их развития»;</w:t>
            </w:r>
          </w:p>
          <w:p w:rsidR="00FE6EF8" w:rsidRPr="00753048" w:rsidRDefault="00FE6EF8" w:rsidP="00753048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Лопатина «Семейные заповеди»</w:t>
            </w:r>
          </w:p>
          <w:p w:rsidR="00FE6EF8" w:rsidRPr="00753048" w:rsidRDefault="00FE6EF8" w:rsidP="00753048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«Мы учим детей жить среди людей» (Кодекс семейного воспитания)</w:t>
            </w:r>
          </w:p>
        </w:tc>
      </w:tr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Педагогические практикумы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 опытом</w:t>
            </w:r>
          </w:p>
          <w:p w:rsidR="00FE6EF8" w:rsidRPr="00753048" w:rsidRDefault="00FE6EF8" w:rsidP="00753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«Какие вы родители?»</w:t>
            </w:r>
          </w:p>
          <w:p w:rsidR="00FE6EF8" w:rsidRPr="00753048" w:rsidRDefault="00FE6EF8" w:rsidP="00753048">
            <w:pPr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 «Поощрение и наказание в семье»;</w:t>
            </w:r>
          </w:p>
          <w:p w:rsidR="00FE6EF8" w:rsidRPr="00753048" w:rsidRDefault="00FE6EF8" w:rsidP="00753048">
            <w:pPr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Круглый стол «Родительская любовь и воспитание»</w:t>
            </w:r>
          </w:p>
        </w:tc>
      </w:tr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Семейные вечера в рамках классного проекта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Семейная гостиная «Наши традиции»</w:t>
            </w:r>
          </w:p>
          <w:p w:rsidR="00FE6EF8" w:rsidRPr="00753048" w:rsidRDefault="00FE6EF8" w:rsidP="00753048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«Отдыхаем вместе на природе »</w:t>
            </w:r>
          </w:p>
          <w:p w:rsidR="00FE6EF8" w:rsidRPr="00753048" w:rsidRDefault="00FE6EF8" w:rsidP="00753048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Вечер общения «Поговорим с тобою, мама»</w:t>
            </w:r>
          </w:p>
        </w:tc>
      </w:tr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Тренинги с родителями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«Семья – глаза в глаза»;</w:t>
            </w:r>
          </w:p>
          <w:p w:rsidR="00FE6EF8" w:rsidRPr="00753048" w:rsidRDefault="00FE6EF8" w:rsidP="00753048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«Учимся понимать друг друга»</w:t>
            </w:r>
          </w:p>
          <w:p w:rsidR="00FE6EF8" w:rsidRPr="00753048" w:rsidRDefault="00FE6EF8" w:rsidP="00753048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Игровой тренинг учащихся и родителей (грубость и агрессивность поведения детей).</w:t>
            </w:r>
          </w:p>
        </w:tc>
      </w:tr>
      <w:tr w:rsidR="00FE6EF8" w:rsidRPr="00753048" w:rsidTr="004A25FB">
        <w:trPr>
          <w:trHeight w:val="622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Мини-проекты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«Откуда я родом?»;</w:t>
            </w:r>
          </w:p>
          <w:p w:rsidR="00FE6EF8" w:rsidRPr="00753048" w:rsidRDefault="00FE6EF8" w:rsidP="00753048">
            <w:pPr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«Семейное творчество»</w:t>
            </w:r>
          </w:p>
        </w:tc>
      </w:tr>
      <w:tr w:rsidR="00FE6EF8" w:rsidRPr="00753048" w:rsidTr="004A25FB">
        <w:trPr>
          <w:trHeight w:val="145"/>
        </w:trPr>
        <w:tc>
          <w:tcPr>
            <w:tcW w:w="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лектории</w:t>
            </w:r>
          </w:p>
        </w:tc>
        <w:tc>
          <w:tcPr>
            <w:tcW w:w="5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«Тепло родительской любви»;</w:t>
            </w:r>
          </w:p>
          <w:p w:rsidR="00FE6EF8" w:rsidRPr="00753048" w:rsidRDefault="00FE6EF8" w:rsidP="00753048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«Поощрение и наказание»;</w:t>
            </w:r>
          </w:p>
          <w:p w:rsidR="00FE6EF8" w:rsidRPr="00753048" w:rsidRDefault="00FE6EF8" w:rsidP="00753048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«Мужчины нашего дома»</w:t>
            </w:r>
          </w:p>
          <w:p w:rsidR="00FE6EF8" w:rsidRPr="00753048" w:rsidRDefault="00FE6EF8" w:rsidP="00753048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«Доброта спасет мир»</w:t>
            </w:r>
          </w:p>
        </w:tc>
      </w:tr>
    </w:tbl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8B1202" w:rsidRPr="00753048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8B1202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 на заключительном</w:t>
      </w:r>
      <w:r w:rsidR="004A25F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8B1202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обобщающем этапе участники образовательных отношений примут участие в повторном анкетировании</w:t>
      </w:r>
      <w:r w:rsidR="00827464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 проанализируют совместно-выполненные мероприятия.</w:t>
      </w:r>
    </w:p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этап: Обобщающий</w:t>
      </w:r>
    </w:p>
    <w:p w:rsidR="00FE6EF8" w:rsidRPr="0075304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753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подведение итогов, мо</w:t>
      </w:r>
      <w:r w:rsidRPr="00753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ниторинг, анализ результатов, эффективности реализации проекта, планирование на следующий год с учетом рекомендаций, выработанных в результате анализа.</w:t>
      </w:r>
    </w:p>
    <w:tbl>
      <w:tblPr>
        <w:tblW w:w="978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3"/>
        <w:gridCol w:w="4363"/>
        <w:gridCol w:w="4692"/>
      </w:tblGrid>
      <w:tr w:rsidR="00FE6EF8" w:rsidRPr="00753048" w:rsidTr="00FE6EF8">
        <w:trPr>
          <w:trHeight w:val="145"/>
        </w:trPr>
        <w:tc>
          <w:tcPr>
            <w:tcW w:w="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4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Система организационных мероприятий</w:t>
            </w:r>
          </w:p>
        </w:tc>
      </w:tr>
      <w:tr w:rsidR="00FE6EF8" w:rsidRPr="00753048" w:rsidTr="00FE6EF8">
        <w:trPr>
          <w:trHeight w:val="145"/>
        </w:trPr>
        <w:tc>
          <w:tcPr>
            <w:tcW w:w="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 обработка повторного анкетирования учащихся и родителей, для выявления эффективности системы воспитательных мероприятий.</w:t>
            </w:r>
          </w:p>
        </w:tc>
        <w:tc>
          <w:tcPr>
            <w:tcW w:w="4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повторном анкетировании.</w:t>
            </w:r>
          </w:p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6EF8" w:rsidRPr="00753048" w:rsidTr="00FE6EF8">
        <w:trPr>
          <w:trHeight w:val="145"/>
        </w:trPr>
        <w:tc>
          <w:tcPr>
            <w:tcW w:w="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альбома проекта, презентация проекта. Вынесение благодарностей участникам проекта.</w:t>
            </w:r>
          </w:p>
        </w:tc>
        <w:tc>
          <w:tcPr>
            <w:tcW w:w="4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творческой группы родителей и детей.</w:t>
            </w:r>
          </w:p>
        </w:tc>
      </w:tr>
      <w:tr w:rsidR="00FE6EF8" w:rsidRPr="00753048" w:rsidTr="00FE6EF8">
        <w:trPr>
          <w:trHeight w:val="145"/>
        </w:trPr>
        <w:tc>
          <w:tcPr>
            <w:tcW w:w="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реализации проекта. Исправление недочетов проекта. Обобщение материалов.</w:t>
            </w:r>
          </w:p>
        </w:tc>
        <w:tc>
          <w:tcPr>
            <w:tcW w:w="4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совместно выполненной работы, определение ее эффективности.</w:t>
            </w: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Предварительное планирование совместной работы на будущий год.</w:t>
            </w:r>
          </w:p>
        </w:tc>
      </w:tr>
      <w:tr w:rsidR="00FE6EF8" w:rsidRPr="00753048" w:rsidTr="00FE6EF8">
        <w:trPr>
          <w:trHeight w:val="145"/>
        </w:trPr>
        <w:tc>
          <w:tcPr>
            <w:tcW w:w="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итогового мероприятия. </w:t>
            </w:r>
          </w:p>
        </w:tc>
        <w:tc>
          <w:tcPr>
            <w:tcW w:w="4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EF8" w:rsidRPr="00753048" w:rsidRDefault="00FE6EF8" w:rsidP="007530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Праздничное мероприятие “</w:t>
            </w:r>
            <w:proofErr w:type="gramStart"/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Каков</w:t>
            </w:r>
            <w:proofErr w:type="gramEnd"/>
            <w:r w:rsidRPr="0075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гнезде, таков в полете”.</w:t>
            </w:r>
          </w:p>
        </w:tc>
      </w:tr>
    </w:tbl>
    <w:p w:rsidR="00753048" w:rsidRPr="00FE6EF8" w:rsidRDefault="00753048" w:rsidP="004A25F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36"/>
          <w:szCs w:val="36"/>
          <w:lang w:eastAsia="ar-SA"/>
        </w:rPr>
      </w:pPr>
    </w:p>
    <w:p w:rsidR="00FE6EF8" w:rsidRPr="00FE6EF8" w:rsidRDefault="00351A2F" w:rsidP="00351A2F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36"/>
          <w:szCs w:val="36"/>
          <w:lang w:eastAsia="ar-SA"/>
        </w:rPr>
      </w:pPr>
      <w:r w:rsidRPr="00351A2F">
        <w:rPr>
          <w:rFonts w:ascii="Times New Roman" w:eastAsia="Calibri" w:hAnsi="Times New Roman" w:cs="Times New Roman"/>
          <w:b/>
          <w:iCs/>
          <w:sz w:val="36"/>
          <w:szCs w:val="36"/>
          <w:u w:val="single"/>
          <w:lang w:eastAsia="ar-SA"/>
        </w:rPr>
        <w:t>СЛАЙД</w:t>
      </w:r>
      <w:r>
        <w:rPr>
          <w:rFonts w:ascii="Times New Roman" w:eastAsia="Calibri" w:hAnsi="Times New Roman" w:cs="Times New Roman"/>
          <w:b/>
          <w:iCs/>
          <w:sz w:val="36"/>
          <w:szCs w:val="36"/>
          <w:lang w:eastAsia="ar-SA"/>
        </w:rPr>
        <w:t xml:space="preserve">   </w:t>
      </w:r>
      <w:r w:rsidR="00FE6EF8" w:rsidRPr="00FE6EF8">
        <w:rPr>
          <w:rFonts w:ascii="Times New Roman" w:eastAsia="Calibri" w:hAnsi="Times New Roman" w:cs="Times New Roman"/>
          <w:b/>
          <w:iCs/>
          <w:sz w:val="36"/>
          <w:szCs w:val="36"/>
          <w:lang w:eastAsia="ar-SA"/>
        </w:rPr>
        <w:t>Ожидаемые результаты: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1.Будет реализован комплекс мер по поддержке семейного воспитания, повышения педагогической культуры </w:t>
      </w: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lastRenderedPageBreak/>
        <w:t>родителей в решении проблем доступности и качества образования.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2. Будет оказана помочь родителям в осознании необходимости поддержания семейных традиций для</w:t>
      </w:r>
      <w:r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решения проблем доступности и качества образования.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 3. Будет сформировано ценностное отношение </w:t>
      </w:r>
      <w:proofErr w:type="gramStart"/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обучающихся</w:t>
      </w:r>
      <w:proofErr w:type="gramEnd"/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 к семейным традициям.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4.</w:t>
      </w:r>
      <w:r w:rsidR="004A25FB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 </w:t>
      </w: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Будут обновлены формы и методы просвещения, консультирования родителей по правовым, экономическим, медицинским, психолого-педагогическим и иным вопросам семейного воспитания, обеспечивающих повышение родительской компетенции в воспитании детей.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5. Активизируется </w:t>
      </w:r>
      <w:r w:rsidR="006C402F" w:rsidRPr="0075304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 xml:space="preserve">позитивное </w:t>
      </w: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отношение родителей и социальных партнеров к школе.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36"/>
          <w:szCs w:val="36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36"/>
          <w:szCs w:val="36"/>
          <w:lang w:eastAsia="ar-SA"/>
        </w:rPr>
        <w:t>6.Усовершенствуются механизмы взаимодействия семьи, школы и социальных партнеров.</w:t>
      </w:r>
    </w:p>
    <w:p w:rsidR="00FE6EF8" w:rsidRPr="00FE6EF8" w:rsidRDefault="00FE6EF8" w:rsidP="00753048">
      <w:pPr>
        <w:suppressAutoHyphens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ar-SA"/>
        </w:rPr>
      </w:pPr>
    </w:p>
    <w:p w:rsidR="004A25FB" w:rsidRDefault="00FE6EF8" w:rsidP="004A25FB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ar-SA"/>
        </w:rPr>
      </w:pPr>
      <w:r w:rsidRPr="00FE6EF8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ar-SA"/>
        </w:rPr>
        <w:t xml:space="preserve">Количественные и качественные </w:t>
      </w:r>
    </w:p>
    <w:p w:rsidR="00FE6EF8" w:rsidRPr="00FE6EF8" w:rsidRDefault="00FE6EF8" w:rsidP="004A25FB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ar-SA"/>
        </w:rPr>
      </w:pPr>
      <w:r w:rsidRPr="00FE6EF8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ar-SA"/>
        </w:rPr>
        <w:t>показатели достижения результатов</w:t>
      </w:r>
    </w:p>
    <w:p w:rsidR="00FE6EF8" w:rsidRPr="00FE6EF8" w:rsidRDefault="00FE6EF8" w:rsidP="00753048">
      <w:pPr>
        <w:suppressAutoHyphens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ar-SA"/>
        </w:rPr>
      </w:pPr>
    </w:p>
    <w:p w:rsidR="00FE6EF8" w:rsidRPr="00FE6EF8" w:rsidRDefault="00351A2F" w:rsidP="00351A2F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351A2F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ar-SA"/>
        </w:rPr>
        <w:t>СЛАЙД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  </w:t>
      </w:r>
      <w:r w:rsidR="00FE6EF8" w:rsidRPr="00FE6EF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Основными критериями оценки результативности реализации проекта являются количественные и качественные показатели. </w:t>
      </w:r>
      <w:r w:rsidR="00B62771" w:rsidRPr="0075304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Количественные показатели предоставляют возможность определить долю </w:t>
      </w:r>
      <w:r w:rsidR="004A25FB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участия </w:t>
      </w:r>
      <w:r w:rsidR="00B62771" w:rsidRPr="00753048">
        <w:rPr>
          <w:rFonts w:ascii="Times New Roman" w:eastAsia="Times New Roman" w:hAnsi="Times New Roman" w:cs="Times New Roman"/>
          <w:sz w:val="36"/>
          <w:szCs w:val="36"/>
          <w:lang w:eastAsia="ar-SA"/>
        </w:rPr>
        <w:t>родителей</w:t>
      </w:r>
      <w:r w:rsidR="004A25FB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в жизни школы. Так, </w:t>
      </w:r>
      <w:proofErr w:type="gramStart"/>
      <w:r w:rsidR="004A25FB">
        <w:rPr>
          <w:rFonts w:ascii="Times New Roman" w:eastAsia="Times New Roman" w:hAnsi="Times New Roman" w:cs="Times New Roman"/>
          <w:sz w:val="36"/>
          <w:szCs w:val="36"/>
          <w:lang w:eastAsia="ar-SA"/>
        </w:rPr>
        <w:t>например</w:t>
      </w:r>
      <w:proofErr w:type="gramEnd"/>
      <w:r w:rsidR="004A25FB">
        <w:rPr>
          <w:rFonts w:ascii="Times New Roman" w:eastAsia="Times New Roman" w:hAnsi="Times New Roman" w:cs="Times New Roman"/>
          <w:sz w:val="36"/>
          <w:szCs w:val="36"/>
          <w:lang w:eastAsia="ar-SA"/>
        </w:rPr>
        <w:t>… составила в 2021 году 45%, в 2021 – 65% и к концу 2022 года увеличится до 85%</w:t>
      </w:r>
    </w:p>
    <w:p w:rsidR="00FE6EF8" w:rsidRPr="00FE6EF8" w:rsidRDefault="00FE6EF8" w:rsidP="00753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6E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proofErr w:type="gramStart"/>
      <w:r w:rsidRPr="00FE6EF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количественные</w:t>
      </w:r>
      <w:proofErr w:type="gramEnd"/>
      <w:r w:rsidRPr="00FE6E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 количеству сделанного, проведенного, организованного и др.)</w:t>
      </w:r>
    </w:p>
    <w:p w:rsidR="00FE6EF8" w:rsidRPr="00FE6EF8" w:rsidRDefault="00FE6EF8" w:rsidP="00753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6EF8">
        <w:rPr>
          <w:rFonts w:ascii="Times New Roman" w:eastAsia="Times New Roman" w:hAnsi="Times New Roman" w:cs="Times New Roman"/>
          <w:sz w:val="28"/>
          <w:szCs w:val="28"/>
          <w:lang w:eastAsia="ar-SA"/>
        </w:rPr>
        <w:t>б) качественные (по изменению состояния, качества того или иного объекта, который стал целью проекта; качественные преобразования учеников, педагогов и родителей)</w:t>
      </w:r>
    </w:p>
    <w:p w:rsidR="00FE6EF8" w:rsidRPr="00FE6EF8" w:rsidRDefault="00FE6EF8" w:rsidP="00753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6E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Форма отче</w:t>
      </w:r>
      <w:r w:rsidR="006C402F" w:rsidRPr="004A25F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тности и сроки представлены </w:t>
      </w:r>
      <w:r w:rsidRPr="00FE6E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таблице</w:t>
      </w:r>
    </w:p>
    <w:p w:rsidR="00FE6EF8" w:rsidRPr="00FE6EF8" w:rsidRDefault="00FE6EF8" w:rsidP="00753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6086"/>
        <w:gridCol w:w="936"/>
        <w:gridCol w:w="936"/>
        <w:gridCol w:w="936"/>
      </w:tblGrid>
      <w:tr w:rsidR="00FE6EF8" w:rsidRPr="00FE6EF8" w:rsidTr="0015197A">
        <w:trPr>
          <w:trHeight w:val="278"/>
        </w:trPr>
        <w:tc>
          <w:tcPr>
            <w:tcW w:w="565" w:type="dxa"/>
          </w:tcPr>
          <w:p w:rsidR="00FE6EF8" w:rsidRPr="00FE6EF8" w:rsidRDefault="00FE6EF8" w:rsidP="00753048">
            <w:pPr>
              <w:jc w:val="both"/>
              <w:rPr>
                <w:i/>
                <w:sz w:val="36"/>
                <w:szCs w:val="36"/>
                <w:lang w:eastAsia="ar-SA"/>
              </w:rPr>
            </w:pPr>
            <w:r w:rsidRPr="00FE6EF8">
              <w:rPr>
                <w:i/>
                <w:sz w:val="36"/>
                <w:szCs w:val="36"/>
                <w:lang w:eastAsia="ar-SA"/>
              </w:rPr>
              <w:t>№</w:t>
            </w:r>
          </w:p>
        </w:tc>
        <w:tc>
          <w:tcPr>
            <w:tcW w:w="6086" w:type="dxa"/>
          </w:tcPr>
          <w:p w:rsidR="00FE6EF8" w:rsidRPr="00FE6EF8" w:rsidRDefault="00FE6EF8" w:rsidP="00753048">
            <w:pPr>
              <w:jc w:val="both"/>
              <w:rPr>
                <w:i/>
                <w:sz w:val="36"/>
                <w:szCs w:val="36"/>
                <w:lang w:eastAsia="ar-SA"/>
              </w:rPr>
            </w:pPr>
            <w:r w:rsidRPr="00FE6EF8">
              <w:rPr>
                <w:i/>
                <w:sz w:val="36"/>
                <w:szCs w:val="36"/>
                <w:lang w:eastAsia="ar-SA"/>
              </w:rPr>
              <w:t>Наименование количественного показателя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i/>
                <w:sz w:val="36"/>
                <w:szCs w:val="36"/>
                <w:lang w:eastAsia="ar-SA"/>
              </w:rPr>
            </w:pPr>
            <w:r w:rsidRPr="00FE6EF8">
              <w:rPr>
                <w:i/>
                <w:sz w:val="36"/>
                <w:szCs w:val="36"/>
                <w:lang w:eastAsia="ar-SA"/>
              </w:rPr>
              <w:t>2020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i/>
                <w:sz w:val="36"/>
                <w:szCs w:val="36"/>
                <w:lang w:eastAsia="ar-SA"/>
              </w:rPr>
            </w:pPr>
            <w:r w:rsidRPr="00FE6EF8">
              <w:rPr>
                <w:i/>
                <w:sz w:val="36"/>
                <w:szCs w:val="36"/>
                <w:lang w:eastAsia="ar-SA"/>
              </w:rPr>
              <w:t>2021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i/>
                <w:sz w:val="36"/>
                <w:szCs w:val="36"/>
                <w:lang w:eastAsia="ar-SA"/>
              </w:rPr>
            </w:pPr>
            <w:r w:rsidRPr="00FE6EF8">
              <w:rPr>
                <w:i/>
                <w:sz w:val="36"/>
                <w:szCs w:val="36"/>
                <w:lang w:eastAsia="ar-SA"/>
              </w:rPr>
              <w:t>2022</w:t>
            </w:r>
          </w:p>
        </w:tc>
      </w:tr>
      <w:tr w:rsidR="00FE6EF8" w:rsidRPr="00FE6EF8" w:rsidTr="0015197A">
        <w:trPr>
          <w:trHeight w:val="992"/>
        </w:trPr>
        <w:tc>
          <w:tcPr>
            <w:tcW w:w="56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lastRenderedPageBreak/>
              <w:t>1.</w:t>
            </w:r>
          </w:p>
        </w:tc>
        <w:tc>
          <w:tcPr>
            <w:tcW w:w="6086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Доля родителей, положительно оценивших качество услуг психолого-педагогической, консультативной помощи, от общего числа обратившихся за получением услуги(%)</w:t>
            </w:r>
          </w:p>
        </w:tc>
        <w:tc>
          <w:tcPr>
            <w:tcW w:w="905" w:type="dxa"/>
          </w:tcPr>
          <w:p w:rsidR="00FE6EF8" w:rsidRPr="00FE6EF8" w:rsidRDefault="006C402F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753048">
              <w:rPr>
                <w:sz w:val="36"/>
                <w:szCs w:val="36"/>
                <w:lang w:eastAsia="ar-SA"/>
              </w:rPr>
              <w:t>4</w:t>
            </w:r>
            <w:r w:rsidR="00FE6EF8" w:rsidRPr="00FE6EF8">
              <w:rPr>
                <w:sz w:val="36"/>
                <w:szCs w:val="36"/>
                <w:lang w:eastAsia="ar-SA"/>
              </w:rPr>
              <w:t>5</w:t>
            </w:r>
          </w:p>
        </w:tc>
        <w:tc>
          <w:tcPr>
            <w:tcW w:w="905" w:type="dxa"/>
          </w:tcPr>
          <w:p w:rsidR="00FE6EF8" w:rsidRPr="00FE6EF8" w:rsidRDefault="006C402F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753048">
              <w:rPr>
                <w:sz w:val="36"/>
                <w:szCs w:val="36"/>
                <w:lang w:eastAsia="ar-SA"/>
              </w:rPr>
              <w:t>65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85</w:t>
            </w:r>
          </w:p>
        </w:tc>
      </w:tr>
      <w:tr w:rsidR="00FE6EF8" w:rsidRPr="00FE6EF8" w:rsidTr="0015197A">
        <w:trPr>
          <w:trHeight w:val="1113"/>
        </w:trPr>
        <w:tc>
          <w:tcPr>
            <w:tcW w:w="56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2.</w:t>
            </w:r>
          </w:p>
        </w:tc>
        <w:tc>
          <w:tcPr>
            <w:tcW w:w="6086" w:type="dxa"/>
          </w:tcPr>
          <w:p w:rsidR="00FE6EF8" w:rsidRPr="00FE6EF8" w:rsidRDefault="00FE6EF8" w:rsidP="00753048">
            <w:pPr>
              <w:ind w:right="175"/>
              <w:jc w:val="both"/>
              <w:rPr>
                <w:bCs/>
                <w:sz w:val="36"/>
                <w:szCs w:val="36"/>
                <w:lang w:eastAsia="ar-SA"/>
              </w:rPr>
            </w:pPr>
            <w:r w:rsidRPr="00FE6EF8">
              <w:rPr>
                <w:bCs/>
                <w:sz w:val="36"/>
                <w:szCs w:val="36"/>
                <w:lang w:eastAsia="ar-SA"/>
              </w:rPr>
              <w:t xml:space="preserve">доля </w:t>
            </w:r>
            <w:r w:rsidRPr="00FE6EF8">
              <w:rPr>
                <w:iCs/>
                <w:sz w:val="36"/>
                <w:szCs w:val="36"/>
                <w:lang w:eastAsia="ar-SA"/>
              </w:rPr>
              <w:t xml:space="preserve"> родителей, обучающихся удовлетворенных предоставлением образовательных услуг доступностью и качеством образования(%)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50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60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75</w:t>
            </w:r>
          </w:p>
        </w:tc>
      </w:tr>
      <w:tr w:rsidR="00FE6EF8" w:rsidRPr="00FE6EF8" w:rsidTr="0015197A">
        <w:trPr>
          <w:trHeight w:val="278"/>
        </w:trPr>
        <w:tc>
          <w:tcPr>
            <w:tcW w:w="56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4.</w:t>
            </w:r>
          </w:p>
        </w:tc>
        <w:tc>
          <w:tcPr>
            <w:tcW w:w="6086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Доля родителей, принимающих участие в организации и проведении мероприятий</w:t>
            </w:r>
            <w:proofErr w:type="gramStart"/>
            <w:r w:rsidRPr="00FE6EF8">
              <w:rPr>
                <w:sz w:val="36"/>
                <w:szCs w:val="36"/>
                <w:lang w:eastAsia="ar-SA"/>
              </w:rPr>
              <w:t xml:space="preserve"> (%)</w:t>
            </w:r>
            <w:proofErr w:type="gramEnd"/>
          </w:p>
        </w:tc>
        <w:tc>
          <w:tcPr>
            <w:tcW w:w="905" w:type="dxa"/>
          </w:tcPr>
          <w:p w:rsidR="00FE6EF8" w:rsidRPr="00FE6EF8" w:rsidRDefault="006C402F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753048">
              <w:rPr>
                <w:sz w:val="36"/>
                <w:szCs w:val="36"/>
                <w:lang w:eastAsia="ar-SA"/>
              </w:rPr>
              <w:t>15</w:t>
            </w:r>
          </w:p>
        </w:tc>
        <w:tc>
          <w:tcPr>
            <w:tcW w:w="905" w:type="dxa"/>
          </w:tcPr>
          <w:p w:rsidR="00FE6EF8" w:rsidRPr="00FE6EF8" w:rsidRDefault="006C402F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753048">
              <w:rPr>
                <w:sz w:val="36"/>
                <w:szCs w:val="36"/>
                <w:lang w:eastAsia="ar-SA"/>
              </w:rPr>
              <w:t>30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5</w:t>
            </w:r>
            <w:r w:rsidR="006C402F" w:rsidRPr="00753048">
              <w:rPr>
                <w:sz w:val="36"/>
                <w:szCs w:val="36"/>
                <w:lang w:eastAsia="ar-SA"/>
              </w:rPr>
              <w:t>0</w:t>
            </w:r>
          </w:p>
        </w:tc>
      </w:tr>
      <w:tr w:rsidR="00FE6EF8" w:rsidRPr="00FE6EF8" w:rsidTr="0015197A">
        <w:trPr>
          <w:trHeight w:val="145"/>
        </w:trPr>
        <w:tc>
          <w:tcPr>
            <w:tcW w:w="56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5.</w:t>
            </w:r>
          </w:p>
        </w:tc>
        <w:tc>
          <w:tcPr>
            <w:tcW w:w="6086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Доля родителей, регулярно посещающих родительские собрания в школе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45</w:t>
            </w:r>
          </w:p>
        </w:tc>
        <w:tc>
          <w:tcPr>
            <w:tcW w:w="905" w:type="dxa"/>
          </w:tcPr>
          <w:p w:rsidR="00FE6EF8" w:rsidRPr="00FE6EF8" w:rsidRDefault="00FE6EF8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FE6EF8">
              <w:rPr>
                <w:sz w:val="36"/>
                <w:szCs w:val="36"/>
                <w:lang w:eastAsia="ar-SA"/>
              </w:rPr>
              <w:t>50</w:t>
            </w:r>
          </w:p>
        </w:tc>
        <w:tc>
          <w:tcPr>
            <w:tcW w:w="905" w:type="dxa"/>
          </w:tcPr>
          <w:p w:rsidR="00FE6EF8" w:rsidRPr="00FE6EF8" w:rsidRDefault="006C402F" w:rsidP="00753048">
            <w:pPr>
              <w:jc w:val="both"/>
              <w:rPr>
                <w:sz w:val="36"/>
                <w:szCs w:val="36"/>
                <w:lang w:eastAsia="ar-SA"/>
              </w:rPr>
            </w:pPr>
            <w:r w:rsidRPr="00753048">
              <w:rPr>
                <w:sz w:val="36"/>
                <w:szCs w:val="36"/>
                <w:lang w:eastAsia="ar-SA"/>
              </w:rPr>
              <w:t>7</w:t>
            </w:r>
            <w:r w:rsidR="00FE6EF8" w:rsidRPr="00FE6EF8">
              <w:rPr>
                <w:sz w:val="36"/>
                <w:szCs w:val="36"/>
                <w:lang w:eastAsia="ar-SA"/>
              </w:rPr>
              <w:t>0</w:t>
            </w:r>
          </w:p>
        </w:tc>
      </w:tr>
    </w:tbl>
    <w:p w:rsidR="00FE6EF8" w:rsidRPr="00FE6EF8" w:rsidRDefault="00FE6EF8" w:rsidP="0075304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</w:p>
    <w:p w:rsidR="00FE6EF8" w:rsidRPr="00FE6EF8" w:rsidRDefault="00FE6EF8" w:rsidP="00753048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FE6EF8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Наименование </w:t>
      </w:r>
      <w:r w:rsidR="006C402F" w:rsidRPr="00753048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качественного показателя </w:t>
      </w:r>
      <w:proofErr w:type="gramStart"/>
      <w:r w:rsidR="006C402F" w:rsidRPr="00753048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отражены</w:t>
      </w:r>
      <w:proofErr w:type="gramEnd"/>
      <w:r w:rsidR="006C402F" w:rsidRPr="00753048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в ожидаемых результатах.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1.Будет реализован комплекс мер по поддержке семейного воспитания, повышения педагогической культуры родителей в решении проблем доступности и качества образования.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2. Будет оказана помочь родителям в осознании необходимости поддержания семейных традиций для</w:t>
      </w:r>
      <w:r w:rsidRPr="00FE6E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 проблем доступности и качества образования.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3. Будет сформировано ценностное отношение </w:t>
      </w:r>
      <w:proofErr w:type="gramStart"/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обучающихся</w:t>
      </w:r>
      <w:proofErr w:type="gramEnd"/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к семейным традициям.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4.Будут обновлены формы и методы просвещения, консультирования родителей по правовым, экономическим, медицинским, психолого-педагогическим и иным вопросам семейного воспитания, обеспечивающих повышение родительской компетенции в воспитании детей.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5. Активизируется </w:t>
      </w:r>
      <w:r w:rsidR="006C402F" w:rsidRPr="001C154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позитивное </w:t>
      </w: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отношение родителей и социальных партнеров к школе.</w:t>
      </w:r>
    </w:p>
    <w:p w:rsidR="00FE6EF8" w:rsidRPr="00FE6EF8" w:rsidRDefault="00FE6EF8" w:rsidP="00753048">
      <w:pPr>
        <w:tabs>
          <w:tab w:val="left" w:pos="0"/>
          <w:tab w:val="left" w:pos="851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FE6EF8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6.Усовершенствуются механизмы взаимодействия семьи, школы и социальных партнеров.</w:t>
      </w:r>
    </w:p>
    <w:p w:rsidR="00FE6EF8" w:rsidRPr="00FE6EF8" w:rsidRDefault="00FE6EF8" w:rsidP="00351A2F">
      <w:pPr>
        <w:shd w:val="clear" w:color="auto" w:fill="FFFFFF"/>
        <w:spacing w:after="150" w:line="24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Ни для кого не секрет, что деятельность школы в разы превышает интенсивность деятельности семьи. Но иначе и 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быть не может, так как именно педагоги являются специалистами в области образования, а потому именно мы должны инициировать взаимодействие с родителями, приводящее обе стороны к сотрудничеству.</w:t>
      </w:r>
    </w:p>
    <w:p w:rsidR="00FE6EF8" w:rsidRPr="00FE6EF8" w:rsidRDefault="00351A2F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1A2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6C402F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Реализация проекта даст</w:t>
      </w:r>
      <w:r w:rsidR="00FE6EF8"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возможность:</w:t>
      </w:r>
    </w:p>
    <w:p w:rsidR="00FE6EF8" w:rsidRPr="00FE6EF8" w:rsidRDefault="00FE6EF8" w:rsidP="00753048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продуктивно организовать сотрудничество классного руководителя и родителей,</w:t>
      </w:r>
    </w:p>
    <w:p w:rsidR="00FE6EF8" w:rsidRPr="00FE6EF8" w:rsidRDefault="00FE6EF8" w:rsidP="00753048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сделать родителей союзниками в воспитании детей,</w:t>
      </w:r>
    </w:p>
    <w:p w:rsidR="00FE6EF8" w:rsidRPr="00FE6EF8" w:rsidRDefault="00FE6EF8" w:rsidP="00753048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повысить эффективность дальнейшего воспитательного процесса.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 результате:</w:t>
      </w:r>
    </w:p>
    <w:p w:rsidR="00FE6EF8" w:rsidRPr="00FE6EF8" w:rsidRDefault="00FE6EF8" w:rsidP="00753048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увеличатся показатели родительской активности в воспитательном процессе от 25 до 75%,</w:t>
      </w:r>
    </w:p>
    <w:p w:rsidR="00FE6EF8" w:rsidRPr="00FE6EF8" w:rsidRDefault="00FE6EF8" w:rsidP="00753048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существенно изменится позиция некоторых семей по отношению к школе,</w:t>
      </w:r>
    </w:p>
    <w:p w:rsidR="00FE6EF8" w:rsidRPr="00FE6EF8" w:rsidRDefault="00FE6EF8" w:rsidP="00753048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успешно реализуется содержание основных направлений воспитательной деятельности всех участников образовательных отношений,</w:t>
      </w:r>
    </w:p>
    <w:p w:rsidR="00FE6EF8" w:rsidRPr="00FE6EF8" w:rsidRDefault="00FE6EF8" w:rsidP="00753048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поставленная цель </w:t>
      </w:r>
      <w:r w:rsidR="006C402F" w:rsidRPr="007530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будет достигнута 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 выполнятся задачи воспитания школьников.</w:t>
      </w:r>
    </w:p>
    <w:p w:rsidR="00FE6EF8" w:rsidRPr="00FE6EF8" w:rsidRDefault="00FE6EF8" w:rsidP="00753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Сотрудничество родителей и школы поспособствует улучшению микроклимата в школе, развитию культуры общения взрослых и детей, решению многих школьных повседневных проблем. Родители приобщатся к реальной практической жизнедеятельности детей в образовательной организации.</w:t>
      </w:r>
    </w:p>
    <w:p w:rsidR="00FE6EF8" w:rsidRPr="00FE6EF8" w:rsidRDefault="00FE6EF8" w:rsidP="00753048">
      <w:pPr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color w:val="FF0000"/>
          <w:kern w:val="1"/>
          <w:sz w:val="36"/>
          <w:szCs w:val="36"/>
          <w:lang w:eastAsia="ar-SA"/>
        </w:rPr>
      </w:pP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Отличительной чертой проекта является его направленность на открытое свободное взаимодействие с родителями, предусматривающее выполнение принятых обязательств. Такая стратегия является важным фактором развития педагогической системы школы. Предполагается усилить открытость школы для семейного контроля, повысить </w:t>
      </w:r>
      <w:r w:rsidRPr="00FE6EF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ответственность педагогов, детей и родителей за качество школьного образования. Качество образовательной деятельности зависит от уровня позитивного сотрудничества всех субъектов образовательных отношений, в основе которого лежит мотивационная стратегия и создание системы обратной связи с семьей.</w:t>
      </w:r>
    </w:p>
    <w:p w:rsidR="00002CE6" w:rsidRPr="00351A2F" w:rsidRDefault="00351A2F" w:rsidP="00753048">
      <w:pPr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51A2F">
        <w:rPr>
          <w:rFonts w:ascii="Times New Roman" w:hAnsi="Times New Roman" w:cs="Times New Roman"/>
          <w:b/>
          <w:sz w:val="36"/>
          <w:szCs w:val="36"/>
          <w:u w:val="single"/>
        </w:rPr>
        <w:t>СЛАЙД</w:t>
      </w:r>
    </w:p>
    <w:sectPr w:rsidR="00002CE6" w:rsidRPr="00351A2F" w:rsidSect="00FE6EF8"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780A"/>
    <w:multiLevelType w:val="multilevel"/>
    <w:tmpl w:val="C982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E6E76"/>
    <w:multiLevelType w:val="multilevel"/>
    <w:tmpl w:val="ED929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AC0424"/>
    <w:multiLevelType w:val="multilevel"/>
    <w:tmpl w:val="FF00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C25BD"/>
    <w:multiLevelType w:val="multilevel"/>
    <w:tmpl w:val="FA80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AD4B83"/>
    <w:multiLevelType w:val="multilevel"/>
    <w:tmpl w:val="3EAC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C2A63"/>
    <w:multiLevelType w:val="multilevel"/>
    <w:tmpl w:val="A12ED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FC2348"/>
    <w:multiLevelType w:val="multilevel"/>
    <w:tmpl w:val="6FFC7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1C04E9"/>
    <w:multiLevelType w:val="multilevel"/>
    <w:tmpl w:val="149E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9D3156"/>
    <w:multiLevelType w:val="multilevel"/>
    <w:tmpl w:val="BAA8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E337CB"/>
    <w:multiLevelType w:val="multilevel"/>
    <w:tmpl w:val="3D7C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6459A8"/>
    <w:multiLevelType w:val="multilevel"/>
    <w:tmpl w:val="9174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7B09EE"/>
    <w:multiLevelType w:val="multilevel"/>
    <w:tmpl w:val="5A64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A96B0F"/>
    <w:multiLevelType w:val="multilevel"/>
    <w:tmpl w:val="F3A81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C00B80"/>
    <w:multiLevelType w:val="multilevel"/>
    <w:tmpl w:val="D6D4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73434E"/>
    <w:multiLevelType w:val="multilevel"/>
    <w:tmpl w:val="86DC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175D3B"/>
    <w:multiLevelType w:val="multilevel"/>
    <w:tmpl w:val="D33C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F20EDF"/>
    <w:multiLevelType w:val="multilevel"/>
    <w:tmpl w:val="4EC2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3"/>
  </w:num>
  <w:num w:numId="5">
    <w:abstractNumId w:val="7"/>
  </w:num>
  <w:num w:numId="6">
    <w:abstractNumId w:val="4"/>
  </w:num>
  <w:num w:numId="7">
    <w:abstractNumId w:val="9"/>
  </w:num>
  <w:num w:numId="8">
    <w:abstractNumId w:val="15"/>
  </w:num>
  <w:num w:numId="9">
    <w:abstractNumId w:val="16"/>
  </w:num>
  <w:num w:numId="10">
    <w:abstractNumId w:val="0"/>
  </w:num>
  <w:num w:numId="11">
    <w:abstractNumId w:val="5"/>
  </w:num>
  <w:num w:numId="12">
    <w:abstractNumId w:val="8"/>
  </w:num>
  <w:num w:numId="13">
    <w:abstractNumId w:val="2"/>
  </w:num>
  <w:num w:numId="14">
    <w:abstractNumId w:val="11"/>
  </w:num>
  <w:num w:numId="15">
    <w:abstractNumId w:val="1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F8"/>
    <w:rsid w:val="00002CE6"/>
    <w:rsid w:val="001C1540"/>
    <w:rsid w:val="00351A2F"/>
    <w:rsid w:val="004A25FB"/>
    <w:rsid w:val="006C402F"/>
    <w:rsid w:val="00753048"/>
    <w:rsid w:val="00827464"/>
    <w:rsid w:val="008B1202"/>
    <w:rsid w:val="008B39F2"/>
    <w:rsid w:val="00B62771"/>
    <w:rsid w:val="00C4603D"/>
    <w:rsid w:val="00D07932"/>
    <w:rsid w:val="00E36912"/>
    <w:rsid w:val="00F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54DB-6CF3-4EB3-A455-96894649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2528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4</cp:revision>
  <dcterms:created xsi:type="dcterms:W3CDTF">2021-02-25T09:13:00Z</dcterms:created>
  <dcterms:modified xsi:type="dcterms:W3CDTF">2021-02-25T15:58:00Z</dcterms:modified>
</cp:coreProperties>
</file>